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8A" w:rsidRDefault="002D5F60" w:rsidP="0016104A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The First Congregational Church of San Rafael is in the process of discerning how we as a faith community will respond to the immigrants, both documented and undocumented in our midst.  A recent report stated that up to 40% of the immigrant community in San Rafael is undocumented.  The purpose of this survey is to:</w:t>
      </w:r>
    </w:p>
    <w:p w:rsidR="002D5F60" w:rsidRDefault="002D5F60" w:rsidP="0016104A">
      <w:pPr>
        <w:rPr>
          <w:rFonts w:eastAsia="Times New Roman"/>
        </w:rPr>
      </w:pPr>
      <w:r>
        <w:rPr>
          <w:rFonts w:eastAsia="Times New Roman"/>
        </w:rPr>
        <w:t>1.  Get a sense of how our congregation feels about this issue.</w:t>
      </w:r>
    </w:p>
    <w:p w:rsidR="002D5F60" w:rsidRDefault="002D5F60" w:rsidP="0016104A">
      <w:pPr>
        <w:rPr>
          <w:rFonts w:eastAsia="Times New Roman"/>
        </w:rPr>
      </w:pPr>
      <w:r>
        <w:rPr>
          <w:rFonts w:eastAsia="Times New Roman"/>
        </w:rPr>
        <w:t xml:space="preserve">2.  </w:t>
      </w:r>
      <w:r w:rsidR="00054147">
        <w:rPr>
          <w:rFonts w:eastAsia="Times New Roman"/>
        </w:rPr>
        <w:t>Determine w</w:t>
      </w:r>
      <w:r>
        <w:rPr>
          <w:rFonts w:eastAsia="Times New Roman"/>
        </w:rPr>
        <w:t>hat individuals in our church are willing to do to support the immigrant community in</w:t>
      </w:r>
      <w:r w:rsidR="00054147">
        <w:rPr>
          <w:rFonts w:eastAsia="Times New Roman"/>
        </w:rPr>
        <w:t xml:space="preserve"> our</w:t>
      </w:r>
      <w:r>
        <w:rPr>
          <w:rFonts w:eastAsia="Times New Roman"/>
        </w:rPr>
        <w:t xml:space="preserve"> midst.  </w:t>
      </w:r>
    </w:p>
    <w:p w:rsidR="002D5F60" w:rsidRDefault="002D5F60" w:rsidP="0016104A">
      <w:pPr>
        <w:rPr>
          <w:rFonts w:eastAsia="Times New Roman"/>
        </w:rPr>
      </w:pPr>
    </w:p>
    <w:p w:rsidR="00054147" w:rsidRDefault="002D5F60" w:rsidP="0016104A">
      <w:pPr>
        <w:rPr>
          <w:rFonts w:eastAsia="Times New Roman"/>
        </w:rPr>
      </w:pPr>
      <w:r>
        <w:rPr>
          <w:rFonts w:eastAsia="Times New Roman"/>
        </w:rPr>
        <w:t xml:space="preserve">The Marin Interfaith Council is collecting this data and will be the organization through which requests for assistance are received.  Annie Song-Hill will collect the information to be used by our congregation only.  </w:t>
      </w:r>
      <w:r w:rsidR="008D01E8">
        <w:rPr>
          <w:rFonts w:eastAsia="Times New Roman"/>
        </w:rPr>
        <w:t xml:space="preserve">The MIC database will only show the number </w:t>
      </w:r>
      <w:r>
        <w:rPr>
          <w:rFonts w:eastAsia="Times New Roman"/>
        </w:rPr>
        <w:t>of volunteers willing to serve in diffe</w:t>
      </w:r>
      <w:r w:rsidR="008D01E8">
        <w:rPr>
          <w:rFonts w:eastAsia="Times New Roman"/>
        </w:rPr>
        <w:t xml:space="preserve">rent capacities.  </w:t>
      </w:r>
      <w:r>
        <w:rPr>
          <w:rFonts w:eastAsia="Times New Roman"/>
        </w:rPr>
        <w:t xml:space="preserve">When MIC contacts Annie, she will contact the volunteers in our congregation.  The survey data is confidential.  No individual information will be shared.  </w:t>
      </w:r>
      <w:r w:rsidR="00054147">
        <w:rPr>
          <w:rFonts w:eastAsia="Times New Roman"/>
        </w:rPr>
        <w:t>Please let us know what you are willing to do</w:t>
      </w:r>
      <w:r w:rsidR="000D0749">
        <w:rPr>
          <w:rFonts w:eastAsia="Times New Roman"/>
        </w:rPr>
        <w:t>, as any bit helps.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rPr>
          <w:rFonts w:eastAsia="Times New Roman"/>
        </w:rPr>
      </w:pPr>
      <w:r>
        <w:rPr>
          <w:rStyle w:val="ss-required-asterisk"/>
          <w:rFonts w:eastAsia="Times New Roman"/>
          <w:b/>
          <w:bCs/>
          <w:color w:val="C43B1D"/>
        </w:rPr>
        <w:t>*   Indicates required information.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Email address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number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City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Zip Code </w:t>
      </w:r>
    </w:p>
    <w:p w:rsidR="0016104A" w:rsidRDefault="0016104A" w:rsidP="0016104A">
      <w:pPr>
        <w:rPr>
          <w:rFonts w:eastAsia="Times New Roman"/>
        </w:rPr>
      </w:pPr>
    </w:p>
    <w:p w:rsidR="0016104A" w:rsidRPr="0016104A" w:rsidRDefault="0016104A" w:rsidP="0016104A">
      <w:pPr>
        <w:rPr>
          <w:rFonts w:eastAsia="Times New Roman"/>
          <w:b/>
        </w:rPr>
      </w:pPr>
      <w:r w:rsidRPr="0016104A">
        <w:rPr>
          <w:rFonts w:eastAsia="Times New Roman"/>
          <w:b/>
        </w:rPr>
        <w:t>I CAN HELP WITH….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LOGISTICS. Please check any/all that apply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Food delivery. May involve pickup and/or delivery of food.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Transportation of family members to meetings, court dates, etc. Possibly Bay Area wide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Financial support for food, rent, grocery store gift cards, etc.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Assisting family members with finding employment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Assisting with meetings: room setup/clean up, making copies of materials, providing snacks, etc.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ADVOCACY &amp; EDUCATION. Check any/all that apply.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Write letters or make calls on behalf of an individual/family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Distribute literature in the community, such as Know Your Rights cards.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SPIRITUAL &amp; EMOTIONAL SUPPORT </w:t>
      </w:r>
    </w:p>
    <w:p w:rsidR="0016104A" w:rsidRDefault="0016104A" w:rsidP="000B288A">
      <w:pPr>
        <w:pStyle w:val="ListParagraph"/>
        <w:numPr>
          <w:ilvl w:val="0"/>
          <w:numId w:val="11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lastRenderedPageBreak/>
        <w:t>Visit/talk with individuals families and provide support.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SPECIAL SKILLS. Please check any/all that apply.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Immigration attorney or specialist familiar with immigration issues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Certified Notary Public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Tech support: projector hookup, sound systems, livestreaming, etc.</w:t>
      </w:r>
      <w:r>
        <w:rPr>
          <w:rStyle w:val="ss-choice-item-control"/>
        </w:rPr>
        <w:t xml:space="preserve"> </w:t>
      </w:r>
    </w:p>
    <w:p w:rsidR="0016104A" w:rsidRDefault="000B288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Identify famili</w:t>
      </w:r>
      <w:r w:rsidR="0016104A">
        <w:rPr>
          <w:rStyle w:val="ss-choice-label"/>
        </w:rPr>
        <w:t>es' mental health needs and refer to providers.</w:t>
      </w:r>
      <w:r w:rsidR="0016104A">
        <w:rPr>
          <w:rStyle w:val="ss-choice-item-control"/>
        </w:rPr>
        <w:t xml:space="preserve"> </w:t>
      </w:r>
    </w:p>
    <w:p w:rsidR="000B288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0B288A" w:rsidRDefault="000B288A" w:rsidP="000B288A">
      <w:pPr>
        <w:spacing w:line="312" w:lineRule="atLeast"/>
        <w:textAlignment w:val="center"/>
        <w:rPr>
          <w:rStyle w:val="ss-choice-item-control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FLUENCY IN SPANISH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 do not speak Spanish.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Beginner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Conversational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Fluent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Please list any other special skills or languages spoken other than English or Spanish. </w:t>
      </w:r>
    </w:p>
    <w:p w:rsidR="000B288A" w:rsidRDefault="000B288A" w:rsidP="0016104A">
      <w:pPr>
        <w:textAlignment w:val="center"/>
        <w:rPr>
          <w:rFonts w:eastAsia="Times New Roman"/>
          <w:b/>
          <w:bCs/>
        </w:rPr>
      </w:pPr>
    </w:p>
    <w:p w:rsidR="000B288A" w:rsidRDefault="000B288A" w:rsidP="0016104A">
      <w:pPr>
        <w:textAlignment w:val="center"/>
        <w:rPr>
          <w:rFonts w:eastAsia="Times New Roman"/>
          <w:b/>
          <w:bCs/>
        </w:rPr>
      </w:pP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RAPID RESPONSE. Please check all that apply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legal observer.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dispatcher. (Must speak Spanish.)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legal liaison. (Interface with attorney and family. help set up appointments, etc.)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volunteer case worker to assist nonprofits like Canal Alliance with supporting immigrant families.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 with ralli</w:t>
      </w:r>
      <w:r w:rsidR="00531072">
        <w:rPr>
          <w:rStyle w:val="ss-choice-label"/>
        </w:rPr>
        <w:t>es, vigils</w:t>
      </w:r>
      <w:r>
        <w:rPr>
          <w:rStyle w:val="ss-choice-label"/>
        </w:rPr>
        <w:t>, etc.</w:t>
      </w:r>
      <w:r>
        <w:rPr>
          <w:rStyle w:val="ss-choice-item-control"/>
        </w:rPr>
        <w:t xml:space="preserve"> </w:t>
      </w:r>
    </w:p>
    <w:p w:rsidR="0016104A" w:rsidRPr="002D5F60" w:rsidRDefault="00531072" w:rsidP="0016104A">
      <w:pPr>
        <w:numPr>
          <w:ilvl w:val="0"/>
          <w:numId w:val="14"/>
        </w:numPr>
        <w:spacing w:line="312" w:lineRule="atLeast"/>
        <w:textAlignment w:val="center"/>
      </w:pPr>
      <w:r>
        <w:rPr>
          <w:rStyle w:val="ss-choice-item-control"/>
        </w:rPr>
        <w:t>Provide last minute transportation, accompany to legal hearings to take notes and provide encouragement/support</w:t>
      </w:r>
    </w:p>
    <w:p w:rsidR="000B288A" w:rsidRDefault="000B288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Would you like to receive emails about rallies, vigils, community events, trainings, etc. </w:t>
      </w:r>
    </w:p>
    <w:p w:rsidR="0016104A" w:rsidRDefault="0016104A" w:rsidP="000B288A">
      <w:pPr>
        <w:numPr>
          <w:ilvl w:val="0"/>
          <w:numId w:val="15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5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No</w:t>
      </w:r>
      <w:r>
        <w:rPr>
          <w:rStyle w:val="ss-choice-item-control"/>
        </w:rPr>
        <w:t xml:space="preserve"> </w:t>
      </w:r>
    </w:p>
    <w:p w:rsidR="000B288A" w:rsidRDefault="000B288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Would you like to be contacted by som</w:t>
      </w:r>
      <w:r w:rsidR="000B288A">
        <w:rPr>
          <w:rFonts w:eastAsia="Times New Roman"/>
          <w:b/>
          <w:bCs/>
        </w:rPr>
        <w:t>e</w:t>
      </w:r>
      <w:r>
        <w:rPr>
          <w:rFonts w:eastAsia="Times New Roman"/>
          <w:b/>
          <w:bCs/>
        </w:rPr>
        <w:t xml:space="preserve">one to answer a question or receive more information? </w:t>
      </w:r>
    </w:p>
    <w:p w:rsidR="0016104A" w:rsidRDefault="0016104A" w:rsidP="000B288A">
      <w:pPr>
        <w:numPr>
          <w:ilvl w:val="0"/>
          <w:numId w:val="16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6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No</w:t>
      </w:r>
      <w:r>
        <w:rPr>
          <w:rStyle w:val="ss-choice-item-control"/>
        </w:rPr>
        <w:t xml:space="preserve"> </w:t>
      </w:r>
    </w:p>
    <w:p w:rsidR="000B288A" w:rsidRDefault="000B288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Comments </w:t>
      </w:r>
    </w:p>
    <w:p w:rsidR="002D5F60" w:rsidRPr="002D5F60" w:rsidRDefault="002D5F60" w:rsidP="0016104A">
      <w:pPr>
        <w:textAlignment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Please use the back of this sheet for additional comments.  </w:t>
      </w:r>
    </w:p>
    <w:p w:rsidR="005633DF" w:rsidRDefault="005633DF"/>
    <w:sectPr w:rsidR="005633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CA" w:rsidRDefault="00C078CA" w:rsidP="000B288A">
      <w:r>
        <w:separator/>
      </w:r>
    </w:p>
  </w:endnote>
  <w:endnote w:type="continuationSeparator" w:id="0">
    <w:p w:rsidR="00C078CA" w:rsidRDefault="00C078CA" w:rsidP="000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CA" w:rsidRDefault="00C078CA" w:rsidP="000B288A">
      <w:r>
        <w:separator/>
      </w:r>
    </w:p>
  </w:footnote>
  <w:footnote w:type="continuationSeparator" w:id="0">
    <w:p w:rsidR="00C078CA" w:rsidRDefault="00C078CA" w:rsidP="000B28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8A" w:rsidRPr="000B288A" w:rsidRDefault="000B288A" w:rsidP="000B288A">
    <w:pPr>
      <w:jc w:val="center"/>
      <w:rPr>
        <w:rFonts w:eastAsia="Times New Roman"/>
        <w:b/>
        <w:sz w:val="48"/>
        <w:szCs w:val="48"/>
      </w:rPr>
    </w:pPr>
    <w:r w:rsidRPr="000B288A">
      <w:rPr>
        <w:rFonts w:eastAsia="Times New Roman"/>
        <w:b/>
        <w:sz w:val="48"/>
        <w:szCs w:val="48"/>
      </w:rPr>
      <w:t>Congregational Survey for Supporting Marin's Immigrant Community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multilevel"/>
    <w:tmpl w:val="9170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5950"/>
    <w:multiLevelType w:val="multilevel"/>
    <w:tmpl w:val="528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20A3"/>
    <w:multiLevelType w:val="multilevel"/>
    <w:tmpl w:val="ABFED8F0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A54BCF"/>
    <w:multiLevelType w:val="multilevel"/>
    <w:tmpl w:val="F2822A9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97008A8"/>
    <w:multiLevelType w:val="hybridMultilevel"/>
    <w:tmpl w:val="8DCC337C"/>
    <w:lvl w:ilvl="0" w:tplc="498835C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51403"/>
    <w:multiLevelType w:val="multilevel"/>
    <w:tmpl w:val="F266E7E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4F62A7B"/>
    <w:multiLevelType w:val="multilevel"/>
    <w:tmpl w:val="D1D67B0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B3A0D72"/>
    <w:multiLevelType w:val="multilevel"/>
    <w:tmpl w:val="01C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F46D7"/>
    <w:multiLevelType w:val="multilevel"/>
    <w:tmpl w:val="CB9CD70E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C611298"/>
    <w:multiLevelType w:val="multilevel"/>
    <w:tmpl w:val="F07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873D8"/>
    <w:multiLevelType w:val="multilevel"/>
    <w:tmpl w:val="10F4CE3C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3490F30"/>
    <w:multiLevelType w:val="multilevel"/>
    <w:tmpl w:val="977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43F8C"/>
    <w:multiLevelType w:val="multilevel"/>
    <w:tmpl w:val="5E5C6A7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3">
    <w:nsid w:val="683E6027"/>
    <w:multiLevelType w:val="multilevel"/>
    <w:tmpl w:val="FED49298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D381DB9"/>
    <w:multiLevelType w:val="multilevel"/>
    <w:tmpl w:val="F1A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90995"/>
    <w:multiLevelType w:val="multilevel"/>
    <w:tmpl w:val="7D3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4A"/>
    <w:rsid w:val="00054147"/>
    <w:rsid w:val="000B288A"/>
    <w:rsid w:val="000D0749"/>
    <w:rsid w:val="0016104A"/>
    <w:rsid w:val="002D5F60"/>
    <w:rsid w:val="003E1D5B"/>
    <w:rsid w:val="00531072"/>
    <w:rsid w:val="005633DF"/>
    <w:rsid w:val="008D01E8"/>
    <w:rsid w:val="00922F84"/>
    <w:rsid w:val="00B70D3C"/>
    <w:rsid w:val="00C078CA"/>
    <w:rsid w:val="00C67502"/>
    <w:rsid w:val="00EB186F"/>
    <w:rsid w:val="00F056C2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4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104A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16104A"/>
  </w:style>
  <w:style w:type="character" w:customStyle="1" w:styleId="ss-choice-item-control">
    <w:name w:val="ss-choice-item-control"/>
    <w:basedOn w:val="DefaultParagraphFont"/>
    <w:rsid w:val="0016104A"/>
  </w:style>
  <w:style w:type="character" w:customStyle="1" w:styleId="ss-choice-label">
    <w:name w:val="ss-choice-label"/>
    <w:basedOn w:val="DefaultParagraphFont"/>
    <w:rsid w:val="0016104A"/>
  </w:style>
  <w:style w:type="character" w:customStyle="1" w:styleId="ss-q-other-container">
    <w:name w:val="ss-q-other-container"/>
    <w:basedOn w:val="DefaultParagraphFont"/>
    <w:rsid w:val="0016104A"/>
  </w:style>
  <w:style w:type="paragraph" w:styleId="ListParagraph">
    <w:name w:val="List Paragraph"/>
    <w:basedOn w:val="Normal"/>
    <w:uiPriority w:val="34"/>
    <w:qFormat/>
    <w:rsid w:val="00161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4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104A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16104A"/>
  </w:style>
  <w:style w:type="character" w:customStyle="1" w:styleId="ss-choice-item-control">
    <w:name w:val="ss-choice-item-control"/>
    <w:basedOn w:val="DefaultParagraphFont"/>
    <w:rsid w:val="0016104A"/>
  </w:style>
  <w:style w:type="character" w:customStyle="1" w:styleId="ss-choice-label">
    <w:name w:val="ss-choice-label"/>
    <w:basedOn w:val="DefaultParagraphFont"/>
    <w:rsid w:val="0016104A"/>
  </w:style>
  <w:style w:type="character" w:customStyle="1" w:styleId="ss-q-other-container">
    <w:name w:val="ss-q-other-container"/>
    <w:basedOn w:val="DefaultParagraphFont"/>
    <w:rsid w:val="0016104A"/>
  </w:style>
  <w:style w:type="paragraph" w:styleId="ListParagraph">
    <w:name w:val="List Paragraph"/>
    <w:basedOn w:val="Normal"/>
    <w:uiPriority w:val="34"/>
    <w:qFormat/>
    <w:rsid w:val="00161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Interfaith Council</dc:creator>
  <cp:lastModifiedBy>Amy Powers</cp:lastModifiedBy>
  <cp:revision>2</cp:revision>
  <dcterms:created xsi:type="dcterms:W3CDTF">2018-09-18T19:42:00Z</dcterms:created>
  <dcterms:modified xsi:type="dcterms:W3CDTF">2018-09-18T19:42:00Z</dcterms:modified>
</cp:coreProperties>
</file>